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6E3" w:rsidRPr="002276E3" w:rsidRDefault="002276E3" w:rsidP="002276E3">
      <w:pPr>
        <w:spacing w:line="240" w:lineRule="auto"/>
        <w:rPr>
          <w:i w:val="0"/>
          <w:sz w:val="24"/>
          <w:szCs w:val="24"/>
          <w:lang w:val="it-IT"/>
        </w:rPr>
      </w:pPr>
      <w:r w:rsidRPr="002276E3">
        <w:rPr>
          <w:i w:val="0"/>
          <w:sz w:val="24"/>
          <w:szCs w:val="24"/>
          <w:lang w:val="it-IT"/>
        </w:rPr>
        <w:t>Traccia etica</w:t>
      </w:r>
    </w:p>
    <w:p w:rsidR="002276E3" w:rsidRDefault="002276E3" w:rsidP="002276E3">
      <w:pPr>
        <w:spacing w:line="240" w:lineRule="auto"/>
        <w:rPr>
          <w:sz w:val="24"/>
          <w:szCs w:val="24"/>
          <w:lang w:val="it-IT"/>
        </w:rPr>
      </w:pPr>
      <w:r w:rsidRPr="002276E3">
        <w:rPr>
          <w:sz w:val="24"/>
          <w:szCs w:val="24"/>
          <w:lang w:val="it-IT"/>
        </w:rPr>
        <w:t>Critica della ragion pratica</w:t>
      </w:r>
      <w:r>
        <w:rPr>
          <w:sz w:val="24"/>
          <w:szCs w:val="24"/>
          <w:lang w:val="it-IT"/>
        </w:rPr>
        <w:t xml:space="preserve"> [1788]</w:t>
      </w:r>
    </w:p>
    <w:p w:rsidR="002276E3" w:rsidRDefault="002276E3" w:rsidP="002276E3">
      <w:pPr>
        <w:spacing w:line="240" w:lineRule="auto"/>
        <w:rPr>
          <w:i w:val="0"/>
          <w:sz w:val="24"/>
          <w:szCs w:val="24"/>
          <w:lang w:val="it-IT"/>
        </w:rPr>
      </w:pPr>
    </w:p>
    <w:p w:rsidR="002276E3" w:rsidRDefault="004F3631" w:rsidP="002276E3">
      <w:pPr>
        <w:spacing w:line="240" w:lineRule="auto"/>
        <w:rPr>
          <w:i w:val="0"/>
          <w:sz w:val="24"/>
          <w:szCs w:val="24"/>
          <w:lang w:val="it-IT"/>
        </w:rPr>
      </w:pPr>
      <w:r>
        <w:rPr>
          <w:i w:val="0"/>
          <w:sz w:val="24"/>
          <w:szCs w:val="24"/>
          <w:lang w:val="it-IT"/>
        </w:rPr>
        <w:t xml:space="preserve">Mentre si avvia </w:t>
      </w:r>
      <w:r w:rsidR="002276E3">
        <w:rPr>
          <w:i w:val="0"/>
          <w:sz w:val="24"/>
          <w:szCs w:val="24"/>
          <w:lang w:val="it-IT"/>
        </w:rPr>
        <w:t>alla conclusione della sua seconda Cri</w:t>
      </w:r>
      <w:r w:rsidR="001D4CEC">
        <w:rPr>
          <w:i w:val="0"/>
          <w:sz w:val="24"/>
          <w:szCs w:val="24"/>
          <w:lang w:val="it-IT"/>
        </w:rPr>
        <w:t xml:space="preserve">tica, </w:t>
      </w:r>
      <w:proofErr w:type="spellStart"/>
      <w:r w:rsidR="001D4CEC">
        <w:rPr>
          <w:i w:val="0"/>
          <w:sz w:val="24"/>
          <w:szCs w:val="24"/>
          <w:lang w:val="it-IT"/>
        </w:rPr>
        <w:t>Kant</w:t>
      </w:r>
      <w:proofErr w:type="spellEnd"/>
      <w:r w:rsidR="001D4CEC">
        <w:rPr>
          <w:i w:val="0"/>
          <w:sz w:val="24"/>
          <w:szCs w:val="24"/>
          <w:lang w:val="it-IT"/>
        </w:rPr>
        <w:t xml:space="preserve"> scrive, a proposito del suo ambito di riflessione, una frase emblematica che riassume la cifra del suo pensiero: “il cielo stellato sopra di me, e la legge morale in me”. Tale affermazione descrive perfettamente i due mondi che egli, nella sua analisi filosofica, ha individuato, ovvero quello fenomenico e quello noumenico. Questa divisione, già individuata </w:t>
      </w:r>
      <w:r w:rsidR="007D70CC">
        <w:rPr>
          <w:i w:val="0"/>
          <w:sz w:val="24"/>
          <w:szCs w:val="24"/>
          <w:lang w:val="it-IT"/>
        </w:rPr>
        <w:t>da gran parte del pensiero filosofico (Platone prima di tutti) e intesa nei modi più variegati, sembra essenziale per comprendere la duplice natura dell’uomo, non solo fenomenica, ma anche noumenica, con tutto quello che tale costituzione comporta. Per cercare di comprendere perché l’esistenza di questi due mondi sia fondamentale per costruir</w:t>
      </w:r>
      <w:r w:rsidR="00690E61">
        <w:rPr>
          <w:i w:val="0"/>
          <w:sz w:val="24"/>
          <w:szCs w:val="24"/>
          <w:lang w:val="it-IT"/>
        </w:rPr>
        <w:t>e un solido impianto filosofico, è necessari</w:t>
      </w:r>
      <w:r>
        <w:rPr>
          <w:i w:val="0"/>
          <w:sz w:val="24"/>
          <w:szCs w:val="24"/>
          <w:lang w:val="it-IT"/>
        </w:rPr>
        <w:t>o definire cosa rappresenti</w:t>
      </w:r>
      <w:r w:rsidR="00690E61">
        <w:rPr>
          <w:i w:val="0"/>
          <w:sz w:val="24"/>
          <w:szCs w:val="24"/>
          <w:lang w:val="it-IT"/>
        </w:rPr>
        <w:t xml:space="preserve">no il mondo fenomenico e quello noumenico, perché </w:t>
      </w:r>
      <w:r>
        <w:rPr>
          <w:i w:val="0"/>
          <w:sz w:val="24"/>
          <w:szCs w:val="24"/>
          <w:lang w:val="it-IT"/>
        </w:rPr>
        <w:t xml:space="preserve">sia </w:t>
      </w:r>
      <w:r w:rsidR="00690E61">
        <w:rPr>
          <w:i w:val="0"/>
          <w:sz w:val="24"/>
          <w:szCs w:val="24"/>
          <w:lang w:val="it-IT"/>
        </w:rPr>
        <w:t>importante questa suddivisione in ambito</w:t>
      </w:r>
      <w:r>
        <w:rPr>
          <w:i w:val="0"/>
          <w:sz w:val="24"/>
          <w:szCs w:val="24"/>
          <w:lang w:val="it-IT"/>
        </w:rPr>
        <w:t xml:space="preserve"> etico e quale relazione  esista</w:t>
      </w:r>
      <w:r w:rsidR="00690E61">
        <w:rPr>
          <w:i w:val="0"/>
          <w:sz w:val="24"/>
          <w:szCs w:val="24"/>
          <w:lang w:val="it-IT"/>
        </w:rPr>
        <w:t xml:space="preserve"> tra legge morale e sublime, tenendo</w:t>
      </w:r>
      <w:r w:rsidR="00D621DF">
        <w:rPr>
          <w:i w:val="0"/>
          <w:sz w:val="24"/>
          <w:szCs w:val="24"/>
          <w:lang w:val="it-IT"/>
        </w:rPr>
        <w:t xml:space="preserve"> conto di</w:t>
      </w:r>
      <w:r w:rsidR="00690E61">
        <w:rPr>
          <w:i w:val="0"/>
          <w:sz w:val="24"/>
          <w:szCs w:val="24"/>
          <w:lang w:val="it-IT"/>
        </w:rPr>
        <w:t xml:space="preserve"> eventuali critiche che potrebbero essere mosse al sistema kantiano. </w:t>
      </w:r>
    </w:p>
    <w:p w:rsidR="00D21698" w:rsidRDefault="00D21698" w:rsidP="002276E3">
      <w:pPr>
        <w:spacing w:line="240" w:lineRule="auto"/>
        <w:rPr>
          <w:i w:val="0"/>
          <w:sz w:val="24"/>
          <w:szCs w:val="24"/>
          <w:lang w:val="it-IT"/>
        </w:rPr>
      </w:pPr>
    </w:p>
    <w:p w:rsidR="00690E61" w:rsidRPr="00690E61" w:rsidRDefault="00D21698" w:rsidP="00690E61">
      <w:pPr>
        <w:pStyle w:val="Paragrafoelenco"/>
        <w:numPr>
          <w:ilvl w:val="0"/>
          <w:numId w:val="1"/>
        </w:numPr>
        <w:spacing w:line="240" w:lineRule="auto"/>
        <w:rPr>
          <w:i w:val="0"/>
          <w:sz w:val="24"/>
          <w:szCs w:val="24"/>
          <w:lang w:val="it-IT"/>
        </w:rPr>
      </w:pPr>
      <w:r w:rsidRPr="00690E61">
        <w:rPr>
          <w:i w:val="0"/>
          <w:sz w:val="24"/>
          <w:szCs w:val="24"/>
          <w:lang w:val="it-IT"/>
        </w:rPr>
        <w:t xml:space="preserve"> </w:t>
      </w:r>
      <w:r w:rsidR="00690E61" w:rsidRPr="00690E61">
        <w:rPr>
          <w:i w:val="0"/>
          <w:sz w:val="24"/>
          <w:szCs w:val="24"/>
          <w:lang w:val="it-IT"/>
        </w:rPr>
        <w:t>“Il cielo stellato sopra di me, la legge morale in me”</w:t>
      </w:r>
    </w:p>
    <w:p w:rsidR="00EE3003" w:rsidRDefault="004F3631" w:rsidP="002276E3">
      <w:pPr>
        <w:spacing w:line="240" w:lineRule="auto"/>
        <w:rPr>
          <w:i w:val="0"/>
          <w:sz w:val="24"/>
          <w:szCs w:val="24"/>
          <w:lang w:val="it-IT"/>
        </w:rPr>
      </w:pPr>
      <w:r>
        <w:rPr>
          <w:i w:val="0"/>
          <w:sz w:val="24"/>
          <w:szCs w:val="24"/>
          <w:lang w:val="it-IT"/>
        </w:rPr>
        <w:t xml:space="preserve">Riprendendo </w:t>
      </w:r>
      <w:r w:rsidR="00690E61">
        <w:rPr>
          <w:i w:val="0"/>
          <w:sz w:val="24"/>
          <w:szCs w:val="24"/>
          <w:lang w:val="it-IT"/>
        </w:rPr>
        <w:t>la celebre</w:t>
      </w:r>
      <w:r>
        <w:rPr>
          <w:i w:val="0"/>
          <w:sz w:val="24"/>
          <w:szCs w:val="24"/>
          <w:lang w:val="it-IT"/>
        </w:rPr>
        <w:t xml:space="preserve"> frase </w:t>
      </w:r>
      <w:r w:rsidR="00690E61">
        <w:rPr>
          <w:i w:val="0"/>
          <w:sz w:val="24"/>
          <w:szCs w:val="24"/>
          <w:lang w:val="it-IT"/>
        </w:rPr>
        <w:t>del</w:t>
      </w:r>
      <w:r w:rsidR="00EE3003">
        <w:rPr>
          <w:i w:val="0"/>
          <w:sz w:val="24"/>
          <w:szCs w:val="24"/>
          <w:lang w:val="it-IT"/>
        </w:rPr>
        <w:t xml:space="preserve"> filosofo, è evidente la netta divisione tra il mondo fenomenico, rappresentato dal “cielo stellato”, e quello noumenico, rappresentato, invece, dalla “legge morale”. Il primo è caratterizzato dal determinismo; è il mondo della natura, governato da leggi meccanicistiche che regolano le azioni di tutti gli animali, i quali, infatti, agiscono per meri istinti. È </w:t>
      </w:r>
      <w:r w:rsidR="00D621DF">
        <w:rPr>
          <w:i w:val="0"/>
          <w:sz w:val="24"/>
          <w:szCs w:val="24"/>
          <w:lang w:val="it-IT"/>
        </w:rPr>
        <w:t xml:space="preserve">un mondo ciclico, in cui l’uomo è alla stregua degli altri animali, e che rappresenta un punto infinitesimo all’interno dell’universo; l’uomo si trova inevitabilmente immerso in questa realtà e per questo </w:t>
      </w:r>
      <w:r>
        <w:rPr>
          <w:i w:val="0"/>
          <w:sz w:val="24"/>
          <w:szCs w:val="24"/>
          <w:lang w:val="it-IT"/>
        </w:rPr>
        <w:t xml:space="preserve">il filosofo </w:t>
      </w:r>
      <w:r w:rsidR="00D621DF">
        <w:rPr>
          <w:i w:val="0"/>
          <w:sz w:val="24"/>
          <w:szCs w:val="24"/>
          <w:lang w:val="it-IT"/>
        </w:rPr>
        <w:t>afferma che il mondo fenomenico si trovi “sopra di me”. Al contrario</w:t>
      </w:r>
      <w:r w:rsidR="00252923">
        <w:rPr>
          <w:i w:val="0"/>
          <w:sz w:val="24"/>
          <w:szCs w:val="24"/>
          <w:lang w:val="it-IT"/>
        </w:rPr>
        <w:t>,</w:t>
      </w:r>
      <w:r w:rsidR="00D621DF">
        <w:rPr>
          <w:i w:val="0"/>
          <w:sz w:val="24"/>
          <w:szCs w:val="24"/>
          <w:lang w:val="it-IT"/>
        </w:rPr>
        <w:t xml:space="preserve"> il mondo noumenico della “legge morale” è il mondo della cosa in sé, inconoscibile dall’uomo, ma</w:t>
      </w:r>
      <w:r w:rsidR="00252923">
        <w:rPr>
          <w:i w:val="0"/>
          <w:sz w:val="24"/>
          <w:szCs w:val="24"/>
          <w:lang w:val="it-IT"/>
        </w:rPr>
        <w:t xml:space="preserve"> a cui tende per natura, e a cui solo l’uomo riesce ad avvicinarsi. Ciò è possibile grazie alla natura peculiare dell’uomo, che lo vede in possesso della facoltà di poter scegliere; la libertà, infatti, è l’</w:t>
      </w:r>
      <w:r w:rsidR="00DC6603">
        <w:rPr>
          <w:i w:val="0"/>
          <w:sz w:val="24"/>
          <w:szCs w:val="24"/>
          <w:lang w:val="it-IT"/>
        </w:rPr>
        <w:t xml:space="preserve">elemento che </w:t>
      </w:r>
      <w:r w:rsidR="00252923">
        <w:rPr>
          <w:i w:val="0"/>
          <w:sz w:val="24"/>
          <w:szCs w:val="24"/>
          <w:lang w:val="it-IT"/>
        </w:rPr>
        <w:t xml:space="preserve">svincola l’uomo dal meccanicismo del mondo in cui si trova accidentalmente, e gli conferisce </w:t>
      </w:r>
      <w:r w:rsidR="00DC6603">
        <w:rPr>
          <w:i w:val="0"/>
          <w:sz w:val="24"/>
          <w:szCs w:val="24"/>
          <w:lang w:val="it-IT"/>
        </w:rPr>
        <w:t xml:space="preserve">dignità in quanto essere razionale. Ciò non significa che </w:t>
      </w:r>
      <w:proofErr w:type="spellStart"/>
      <w:r w:rsidR="00DC6603">
        <w:rPr>
          <w:i w:val="0"/>
          <w:sz w:val="24"/>
          <w:szCs w:val="24"/>
          <w:lang w:val="it-IT"/>
        </w:rPr>
        <w:t>Kant</w:t>
      </w:r>
      <w:proofErr w:type="spellEnd"/>
      <w:r w:rsidR="00DC6603">
        <w:rPr>
          <w:i w:val="0"/>
          <w:sz w:val="24"/>
          <w:szCs w:val="24"/>
          <w:lang w:val="it-IT"/>
        </w:rPr>
        <w:t xml:space="preserve"> disprezzi l’appartenenza dell’uomo al mondo sensibile e ne sottovaluti la portata, come se intendesse il mondo fenomenico come una forma corrotta del mondo noumenico (dunque, alla maniera platonica e degli idea</w:t>
      </w:r>
      <w:r>
        <w:rPr>
          <w:i w:val="0"/>
          <w:sz w:val="24"/>
          <w:szCs w:val="24"/>
          <w:lang w:val="it-IT"/>
        </w:rPr>
        <w:t xml:space="preserve">listi), ma si limita solamente </w:t>
      </w:r>
      <w:r w:rsidR="00DC6603">
        <w:rPr>
          <w:i w:val="0"/>
          <w:sz w:val="24"/>
          <w:szCs w:val="24"/>
          <w:lang w:val="it-IT"/>
        </w:rPr>
        <w:t xml:space="preserve">a descrivere la duplice natura umana. </w:t>
      </w:r>
    </w:p>
    <w:p w:rsidR="00DC6603" w:rsidRDefault="00DC6603" w:rsidP="002276E3">
      <w:pPr>
        <w:spacing w:line="240" w:lineRule="auto"/>
        <w:rPr>
          <w:i w:val="0"/>
          <w:sz w:val="24"/>
          <w:szCs w:val="24"/>
          <w:lang w:val="it-IT"/>
        </w:rPr>
      </w:pPr>
    </w:p>
    <w:p w:rsidR="00DC6603" w:rsidRDefault="00DC6603" w:rsidP="00DC6603">
      <w:pPr>
        <w:pStyle w:val="Paragrafoelenco"/>
        <w:numPr>
          <w:ilvl w:val="0"/>
          <w:numId w:val="1"/>
        </w:numPr>
        <w:spacing w:line="240" w:lineRule="auto"/>
        <w:rPr>
          <w:i w:val="0"/>
          <w:sz w:val="24"/>
          <w:szCs w:val="24"/>
          <w:lang w:val="it-IT"/>
        </w:rPr>
      </w:pPr>
      <w:r>
        <w:rPr>
          <w:i w:val="0"/>
          <w:sz w:val="24"/>
          <w:szCs w:val="24"/>
          <w:lang w:val="it-IT"/>
        </w:rPr>
        <w:t>L’importanza della divisione in ambito etico</w:t>
      </w:r>
    </w:p>
    <w:p w:rsidR="00290DA8" w:rsidRDefault="00290DA8" w:rsidP="00290DA8">
      <w:pPr>
        <w:spacing w:line="240" w:lineRule="auto"/>
        <w:rPr>
          <w:i w:val="0"/>
          <w:sz w:val="24"/>
          <w:szCs w:val="24"/>
          <w:lang w:val="it-IT"/>
        </w:rPr>
      </w:pPr>
      <w:r>
        <w:rPr>
          <w:i w:val="0"/>
          <w:sz w:val="24"/>
          <w:szCs w:val="24"/>
          <w:lang w:val="it-IT"/>
        </w:rPr>
        <w:t xml:space="preserve">Perché l’uomo appartiene a entrambi questi mondi? La speculazione gnoseologica del filosofo di </w:t>
      </w:r>
      <w:proofErr w:type="spellStart"/>
      <w:r>
        <w:rPr>
          <w:i w:val="0"/>
          <w:sz w:val="24"/>
          <w:szCs w:val="24"/>
          <w:lang w:val="it-IT"/>
        </w:rPr>
        <w:t>K</w:t>
      </w:r>
      <w:r w:rsidRPr="00290DA8">
        <w:rPr>
          <w:i w:val="0"/>
          <w:sz w:val="24"/>
          <w:szCs w:val="24"/>
          <w:lang w:val="it-IT"/>
        </w:rPr>
        <w:t>ö</w:t>
      </w:r>
      <w:r>
        <w:rPr>
          <w:i w:val="0"/>
          <w:sz w:val="24"/>
          <w:szCs w:val="24"/>
          <w:lang w:val="it-IT"/>
        </w:rPr>
        <w:t>nigsberg</w:t>
      </w:r>
      <w:proofErr w:type="spellEnd"/>
      <w:r>
        <w:rPr>
          <w:i w:val="0"/>
          <w:sz w:val="24"/>
          <w:szCs w:val="24"/>
          <w:lang w:val="it-IT"/>
        </w:rPr>
        <w:t xml:space="preserve"> si era posta in mezzo alla tradizione razionalistica e quella empiristica, infatti sebbene avesse salvato il mondo dell’</w:t>
      </w:r>
      <w:proofErr w:type="spellStart"/>
      <w:r>
        <w:rPr>
          <w:i w:val="0"/>
          <w:sz w:val="24"/>
          <w:szCs w:val="24"/>
          <w:lang w:val="it-IT"/>
        </w:rPr>
        <w:t>inseità</w:t>
      </w:r>
      <w:proofErr w:type="spellEnd"/>
      <w:r>
        <w:rPr>
          <w:i w:val="0"/>
          <w:sz w:val="24"/>
          <w:szCs w:val="24"/>
          <w:lang w:val="it-IT"/>
        </w:rPr>
        <w:t>, come volevano i razionalisti, lo riteneva inconoscibile e</w:t>
      </w:r>
      <w:r w:rsidR="00DD6E01">
        <w:rPr>
          <w:i w:val="0"/>
          <w:sz w:val="24"/>
          <w:szCs w:val="24"/>
          <w:lang w:val="it-IT"/>
        </w:rPr>
        <w:t>,</w:t>
      </w:r>
      <w:r>
        <w:rPr>
          <w:i w:val="0"/>
          <w:sz w:val="24"/>
          <w:szCs w:val="24"/>
          <w:lang w:val="it-IT"/>
        </w:rPr>
        <w:t xml:space="preserve"> dunque</w:t>
      </w:r>
      <w:r w:rsidR="00DD6E01">
        <w:rPr>
          <w:i w:val="0"/>
          <w:sz w:val="24"/>
          <w:szCs w:val="24"/>
          <w:lang w:val="it-IT"/>
        </w:rPr>
        <w:t>,</w:t>
      </w:r>
      <w:r>
        <w:rPr>
          <w:i w:val="0"/>
          <w:sz w:val="24"/>
          <w:szCs w:val="24"/>
          <w:lang w:val="it-IT"/>
        </w:rPr>
        <w:t xml:space="preserve"> poneva come base della conoscenza l’esperienza</w:t>
      </w:r>
      <w:r w:rsidR="00B02130">
        <w:rPr>
          <w:i w:val="0"/>
          <w:sz w:val="24"/>
          <w:szCs w:val="24"/>
          <w:lang w:val="it-IT"/>
        </w:rPr>
        <w:t>, come prescrivevano gli empiristi</w:t>
      </w:r>
      <w:r>
        <w:rPr>
          <w:i w:val="0"/>
          <w:sz w:val="24"/>
          <w:szCs w:val="24"/>
          <w:lang w:val="it-IT"/>
        </w:rPr>
        <w:t xml:space="preserve">. </w:t>
      </w:r>
      <w:r w:rsidR="00C52076">
        <w:rPr>
          <w:i w:val="0"/>
          <w:sz w:val="24"/>
          <w:szCs w:val="24"/>
          <w:lang w:val="it-IT"/>
        </w:rPr>
        <w:t xml:space="preserve">Senza entrare </w:t>
      </w:r>
      <w:r>
        <w:rPr>
          <w:i w:val="0"/>
          <w:sz w:val="24"/>
          <w:szCs w:val="24"/>
          <w:lang w:val="it-IT"/>
        </w:rPr>
        <w:t>nel merito della sua dottrina g</w:t>
      </w:r>
      <w:r w:rsidR="00A05E56">
        <w:rPr>
          <w:i w:val="0"/>
          <w:sz w:val="24"/>
          <w:szCs w:val="24"/>
          <w:lang w:val="it-IT"/>
        </w:rPr>
        <w:t xml:space="preserve">noseologica, questa divisione si dimostrò fondamentale all’interno della sua seconda Critica, in cui </w:t>
      </w:r>
      <w:proofErr w:type="spellStart"/>
      <w:r w:rsidR="00A05E56">
        <w:rPr>
          <w:i w:val="0"/>
          <w:sz w:val="24"/>
          <w:szCs w:val="24"/>
          <w:lang w:val="it-IT"/>
        </w:rPr>
        <w:t>Kant</w:t>
      </w:r>
      <w:proofErr w:type="spellEnd"/>
      <w:r w:rsidR="00A05E56">
        <w:rPr>
          <w:i w:val="0"/>
          <w:sz w:val="24"/>
          <w:szCs w:val="24"/>
          <w:lang w:val="it-IT"/>
        </w:rPr>
        <w:t xml:space="preserve"> procedette ad analizzare quale fosse lo spettro di azione dell’</w:t>
      </w:r>
      <w:r w:rsidR="0049294F">
        <w:rPr>
          <w:i w:val="0"/>
          <w:sz w:val="24"/>
          <w:szCs w:val="24"/>
          <w:lang w:val="it-IT"/>
        </w:rPr>
        <w:t xml:space="preserve">uomo in ambito morale. </w:t>
      </w:r>
      <w:r w:rsidR="00A05E56">
        <w:rPr>
          <w:i w:val="0"/>
          <w:sz w:val="24"/>
          <w:szCs w:val="24"/>
          <w:lang w:val="it-IT"/>
        </w:rPr>
        <w:t>Il filosofo aveva compreso c</w:t>
      </w:r>
      <w:r w:rsidR="0049294F">
        <w:rPr>
          <w:i w:val="0"/>
          <w:sz w:val="24"/>
          <w:szCs w:val="24"/>
          <w:lang w:val="it-IT"/>
        </w:rPr>
        <w:t>ome la filosofia ellenistica e la più moderna filosofia empiristica, avessero come metro di giudizio dell’etica l’utile. In questo modo</w:t>
      </w:r>
      <w:r w:rsidR="00DD6E01">
        <w:rPr>
          <w:i w:val="0"/>
          <w:sz w:val="24"/>
          <w:szCs w:val="24"/>
          <w:lang w:val="it-IT"/>
        </w:rPr>
        <w:t>,</w:t>
      </w:r>
      <w:r w:rsidR="0049294F">
        <w:rPr>
          <w:i w:val="0"/>
          <w:sz w:val="24"/>
          <w:szCs w:val="24"/>
          <w:lang w:val="it-IT"/>
        </w:rPr>
        <w:t xml:space="preserve"> </w:t>
      </w:r>
      <w:r w:rsidR="0049294F">
        <w:rPr>
          <w:i w:val="0"/>
          <w:sz w:val="24"/>
          <w:szCs w:val="24"/>
          <w:lang w:val="it-IT"/>
        </w:rPr>
        <w:lastRenderedPageBreak/>
        <w:t>tali sistemi si rendeva</w:t>
      </w:r>
      <w:r w:rsidR="00DD6E01">
        <w:rPr>
          <w:i w:val="0"/>
          <w:sz w:val="24"/>
          <w:szCs w:val="24"/>
          <w:lang w:val="it-IT"/>
        </w:rPr>
        <w:t>no</w:t>
      </w:r>
      <w:r w:rsidR="0049294F">
        <w:rPr>
          <w:i w:val="0"/>
          <w:sz w:val="24"/>
          <w:szCs w:val="24"/>
          <w:lang w:val="it-IT"/>
        </w:rPr>
        <w:t xml:space="preserve"> soggetti alle mutazioni del tempo (come acutamente evidenzierà Nietzsche) e, dunque, </w:t>
      </w:r>
      <w:r w:rsidR="0011504C">
        <w:rPr>
          <w:i w:val="0"/>
          <w:sz w:val="24"/>
          <w:szCs w:val="24"/>
          <w:lang w:val="it-IT"/>
        </w:rPr>
        <w:t>rinunciando a</w:t>
      </w:r>
      <w:r w:rsidR="0049294F">
        <w:rPr>
          <w:i w:val="0"/>
          <w:sz w:val="24"/>
          <w:szCs w:val="24"/>
          <w:lang w:val="it-IT"/>
        </w:rPr>
        <w:t>l loro carattere di universalità, perdevano di conseguenza un</w:t>
      </w:r>
      <w:r w:rsidR="00C52076">
        <w:rPr>
          <w:i w:val="0"/>
          <w:sz w:val="24"/>
          <w:szCs w:val="24"/>
          <w:lang w:val="it-IT"/>
        </w:rPr>
        <w:t>a</w:t>
      </w:r>
      <w:r w:rsidR="0049294F">
        <w:rPr>
          <w:i w:val="0"/>
          <w:sz w:val="24"/>
          <w:szCs w:val="24"/>
          <w:lang w:val="it-IT"/>
        </w:rPr>
        <w:t xml:space="preserve"> solida base p</w:t>
      </w:r>
      <w:r w:rsidR="0011504C">
        <w:rPr>
          <w:i w:val="0"/>
          <w:sz w:val="24"/>
          <w:szCs w:val="24"/>
          <w:lang w:val="it-IT"/>
        </w:rPr>
        <w:t>er il loro impianto filosofico. Per poter conservare tale impostazione, è necessario salvaguardare l’</w:t>
      </w:r>
      <w:proofErr w:type="spellStart"/>
      <w:r w:rsidR="006700FC">
        <w:rPr>
          <w:i w:val="0"/>
          <w:sz w:val="24"/>
          <w:szCs w:val="24"/>
          <w:lang w:val="it-IT"/>
        </w:rPr>
        <w:t>incondizionatezza</w:t>
      </w:r>
      <w:proofErr w:type="spellEnd"/>
      <w:r w:rsidR="006700FC">
        <w:rPr>
          <w:i w:val="0"/>
          <w:sz w:val="24"/>
          <w:szCs w:val="24"/>
          <w:lang w:val="it-IT"/>
        </w:rPr>
        <w:t xml:space="preserve"> </w:t>
      </w:r>
      <w:r w:rsidR="0011504C">
        <w:rPr>
          <w:i w:val="0"/>
          <w:sz w:val="24"/>
          <w:szCs w:val="24"/>
          <w:lang w:val="it-IT"/>
        </w:rPr>
        <w:t>di una morale che si configura come</w:t>
      </w:r>
      <w:r w:rsidR="00913FAA">
        <w:rPr>
          <w:i w:val="0"/>
          <w:sz w:val="24"/>
          <w:szCs w:val="24"/>
          <w:lang w:val="it-IT"/>
        </w:rPr>
        <w:t xml:space="preserve"> legge. L’ ubbidienza ad essa è l’elemento che permette di discernere se un’azione sia morale o meno.</w:t>
      </w:r>
      <w:r w:rsidR="00225BFA">
        <w:rPr>
          <w:i w:val="0"/>
          <w:sz w:val="24"/>
          <w:szCs w:val="24"/>
          <w:lang w:val="it-IT"/>
        </w:rPr>
        <w:t xml:space="preserve"> Dove esiste una legge c’è, di conseguenza, la libertà di seguirla o meno</w:t>
      </w:r>
      <w:r w:rsidR="00913FAA">
        <w:rPr>
          <w:i w:val="0"/>
          <w:sz w:val="24"/>
          <w:szCs w:val="24"/>
          <w:lang w:val="it-IT"/>
        </w:rPr>
        <w:t>. Infatti, sebbene nel mondo fenomenico viga una legge meccanicistica determinata dagli istinti, il mondo noumenico è governato dalla legge m</w:t>
      </w:r>
      <w:r w:rsidR="00F06D66">
        <w:rPr>
          <w:i w:val="0"/>
          <w:sz w:val="24"/>
          <w:szCs w:val="24"/>
          <w:lang w:val="it-IT"/>
        </w:rPr>
        <w:t>orale</w:t>
      </w:r>
      <w:r w:rsidR="00E456E8">
        <w:rPr>
          <w:i w:val="0"/>
          <w:sz w:val="24"/>
          <w:szCs w:val="24"/>
          <w:lang w:val="it-IT"/>
        </w:rPr>
        <w:t>,</w:t>
      </w:r>
      <w:r w:rsidR="00F06D66">
        <w:rPr>
          <w:i w:val="0"/>
          <w:sz w:val="24"/>
          <w:szCs w:val="24"/>
          <w:lang w:val="it-IT"/>
        </w:rPr>
        <w:t xml:space="preserve"> determinata dalla libertà (così</w:t>
      </w:r>
      <w:r w:rsidR="00EA1129">
        <w:rPr>
          <w:i w:val="0"/>
          <w:sz w:val="24"/>
          <w:szCs w:val="24"/>
          <w:lang w:val="it-IT"/>
        </w:rPr>
        <w:t>,</w:t>
      </w:r>
      <w:r w:rsidR="00F06D66">
        <w:rPr>
          <w:i w:val="0"/>
          <w:sz w:val="24"/>
          <w:szCs w:val="24"/>
          <w:lang w:val="it-IT"/>
        </w:rPr>
        <w:t xml:space="preserve"> si supera anche quella corrente filosofica che fa riferimento a Spinoza, secondo la quale la libertà</w:t>
      </w:r>
      <w:r w:rsidR="00E456E8">
        <w:rPr>
          <w:i w:val="0"/>
          <w:sz w:val="24"/>
          <w:szCs w:val="24"/>
          <w:lang w:val="it-IT"/>
        </w:rPr>
        <w:t>,</w:t>
      </w:r>
      <w:r w:rsidR="00F06D66">
        <w:rPr>
          <w:i w:val="0"/>
          <w:sz w:val="24"/>
          <w:szCs w:val="24"/>
          <w:lang w:val="it-IT"/>
        </w:rPr>
        <w:t xml:space="preserve"> in un mondo meccanicistico</w:t>
      </w:r>
      <w:r w:rsidR="00E456E8">
        <w:rPr>
          <w:i w:val="0"/>
          <w:sz w:val="24"/>
          <w:szCs w:val="24"/>
          <w:lang w:val="it-IT"/>
        </w:rPr>
        <w:t>,</w:t>
      </w:r>
      <w:r w:rsidR="00F06D66">
        <w:rPr>
          <w:i w:val="0"/>
          <w:sz w:val="24"/>
          <w:szCs w:val="24"/>
          <w:lang w:val="it-IT"/>
        </w:rPr>
        <w:t xml:space="preserve"> sia puramente libertà dalle passioni e non libero arbitrio).</w:t>
      </w:r>
      <w:r w:rsidR="00913FAA">
        <w:rPr>
          <w:i w:val="0"/>
          <w:sz w:val="24"/>
          <w:szCs w:val="24"/>
          <w:lang w:val="it-IT"/>
        </w:rPr>
        <w:t xml:space="preserve"> Solo questo distingue l’uomo dagli animali</w:t>
      </w:r>
      <w:r w:rsidR="00B02130">
        <w:rPr>
          <w:i w:val="0"/>
          <w:sz w:val="24"/>
          <w:szCs w:val="24"/>
          <w:lang w:val="it-IT"/>
        </w:rPr>
        <w:t>,</w:t>
      </w:r>
      <w:r w:rsidR="00913FAA">
        <w:rPr>
          <w:i w:val="0"/>
          <w:sz w:val="24"/>
          <w:szCs w:val="24"/>
          <w:lang w:val="it-IT"/>
        </w:rPr>
        <w:t xml:space="preserve"> </w:t>
      </w:r>
      <w:r w:rsidR="00B02130">
        <w:rPr>
          <w:i w:val="0"/>
          <w:sz w:val="24"/>
          <w:szCs w:val="24"/>
          <w:lang w:val="it-IT"/>
        </w:rPr>
        <w:t>poiché</w:t>
      </w:r>
      <w:r w:rsidR="00225BFA">
        <w:rPr>
          <w:i w:val="0"/>
          <w:sz w:val="24"/>
          <w:szCs w:val="24"/>
          <w:lang w:val="it-IT"/>
        </w:rPr>
        <w:t xml:space="preserve">, grazie alla libertà, </w:t>
      </w:r>
      <w:r w:rsidR="00913FAA">
        <w:rPr>
          <w:i w:val="0"/>
          <w:sz w:val="24"/>
          <w:szCs w:val="24"/>
          <w:lang w:val="it-IT"/>
        </w:rPr>
        <w:t>si creano dei rapporti sociali che in un mondo pu</w:t>
      </w:r>
      <w:r w:rsidR="00B02130">
        <w:rPr>
          <w:i w:val="0"/>
          <w:sz w:val="24"/>
          <w:szCs w:val="24"/>
          <w:lang w:val="it-IT"/>
        </w:rPr>
        <w:t xml:space="preserve">ramente dominato dagli istinti non si potrebbero </w:t>
      </w:r>
      <w:r w:rsidR="000903B2">
        <w:rPr>
          <w:i w:val="0"/>
          <w:sz w:val="24"/>
          <w:szCs w:val="24"/>
          <w:lang w:val="it-IT"/>
        </w:rPr>
        <w:t xml:space="preserve">istaurare. </w:t>
      </w:r>
      <w:r w:rsidR="00225BFA">
        <w:rPr>
          <w:i w:val="0"/>
          <w:sz w:val="24"/>
          <w:szCs w:val="24"/>
          <w:lang w:val="it-IT"/>
        </w:rPr>
        <w:t>Così</w:t>
      </w:r>
      <w:r w:rsidR="00EA1129">
        <w:rPr>
          <w:i w:val="0"/>
          <w:sz w:val="24"/>
          <w:szCs w:val="24"/>
          <w:lang w:val="it-IT"/>
        </w:rPr>
        <w:t>,</w:t>
      </w:r>
      <w:r w:rsidR="00225BFA">
        <w:rPr>
          <w:i w:val="0"/>
          <w:sz w:val="24"/>
          <w:szCs w:val="24"/>
          <w:lang w:val="it-IT"/>
        </w:rPr>
        <w:t xml:space="preserve"> l’esistenza di un altro mondo</w:t>
      </w:r>
      <w:r w:rsidR="00DD6E01">
        <w:rPr>
          <w:i w:val="0"/>
          <w:sz w:val="24"/>
          <w:szCs w:val="24"/>
          <w:lang w:val="it-IT"/>
        </w:rPr>
        <w:t>,</w:t>
      </w:r>
      <w:r w:rsidR="00225BFA">
        <w:rPr>
          <w:i w:val="0"/>
          <w:sz w:val="24"/>
          <w:szCs w:val="24"/>
          <w:lang w:val="it-IT"/>
        </w:rPr>
        <w:t xml:space="preserve"> diverso da quello sensibile, diventa la garanzia della facoltà di scelta dell’uomo.</w:t>
      </w:r>
      <w:r w:rsidR="00DD6E01">
        <w:rPr>
          <w:i w:val="0"/>
          <w:sz w:val="24"/>
          <w:szCs w:val="24"/>
          <w:lang w:val="it-IT"/>
        </w:rPr>
        <w:t xml:space="preserve"> </w:t>
      </w:r>
    </w:p>
    <w:p w:rsidR="00225BFA" w:rsidRDefault="00225BFA" w:rsidP="00290DA8">
      <w:pPr>
        <w:spacing w:line="240" w:lineRule="auto"/>
        <w:rPr>
          <w:i w:val="0"/>
          <w:sz w:val="24"/>
          <w:szCs w:val="24"/>
          <w:lang w:val="it-IT"/>
        </w:rPr>
      </w:pPr>
    </w:p>
    <w:p w:rsidR="00225BFA" w:rsidRDefault="00225BFA" w:rsidP="00225BFA">
      <w:pPr>
        <w:pStyle w:val="Paragrafoelenco"/>
        <w:numPr>
          <w:ilvl w:val="0"/>
          <w:numId w:val="1"/>
        </w:numPr>
        <w:spacing w:line="240" w:lineRule="auto"/>
        <w:rPr>
          <w:i w:val="0"/>
          <w:sz w:val="24"/>
          <w:szCs w:val="24"/>
          <w:lang w:val="it-IT"/>
        </w:rPr>
      </w:pPr>
      <w:r>
        <w:rPr>
          <w:i w:val="0"/>
          <w:sz w:val="24"/>
          <w:szCs w:val="24"/>
          <w:lang w:val="it-IT"/>
        </w:rPr>
        <w:t>La relazione tra legge morale e sublime</w:t>
      </w:r>
    </w:p>
    <w:p w:rsidR="000154FA" w:rsidRDefault="00225BFA" w:rsidP="00225BFA">
      <w:pPr>
        <w:spacing w:line="240" w:lineRule="auto"/>
        <w:rPr>
          <w:i w:val="0"/>
          <w:sz w:val="24"/>
          <w:szCs w:val="24"/>
          <w:lang w:val="it-IT"/>
        </w:rPr>
      </w:pPr>
      <w:r>
        <w:rPr>
          <w:i w:val="0"/>
          <w:sz w:val="24"/>
          <w:szCs w:val="24"/>
          <w:lang w:val="it-IT"/>
        </w:rPr>
        <w:t xml:space="preserve">Nella sua terza Critica, </w:t>
      </w:r>
      <w:proofErr w:type="spellStart"/>
      <w:r>
        <w:rPr>
          <w:i w:val="0"/>
          <w:sz w:val="24"/>
          <w:szCs w:val="24"/>
          <w:lang w:val="it-IT"/>
        </w:rPr>
        <w:t>Kant</w:t>
      </w:r>
      <w:proofErr w:type="spellEnd"/>
      <w:r>
        <w:rPr>
          <w:i w:val="0"/>
          <w:sz w:val="24"/>
          <w:szCs w:val="24"/>
          <w:lang w:val="it-IT"/>
        </w:rPr>
        <w:t xml:space="preserve"> analizzerà l’idea di bello e</w:t>
      </w:r>
      <w:r w:rsidR="006700FC">
        <w:rPr>
          <w:i w:val="0"/>
          <w:sz w:val="24"/>
          <w:szCs w:val="24"/>
          <w:lang w:val="it-IT"/>
        </w:rPr>
        <w:t xml:space="preserve"> delle sensazioni di ammirazione e paura che spingono l’uomo a sentirsi parte dell’infinito. Il sublime è il nome che prendono tali sensazioni, e viene assimilato dal filosofo alla legge morale. Infatti, la legge morale eleva l’uomo a vette che altri animali non raggiungono e il compiacimento della propria condizione genera in lui, appunto, il sentimento del sublime. </w:t>
      </w:r>
      <w:r w:rsidR="00D7197A">
        <w:rPr>
          <w:i w:val="0"/>
          <w:sz w:val="24"/>
          <w:szCs w:val="24"/>
          <w:lang w:val="it-IT"/>
        </w:rPr>
        <w:t>La tensione verso l’infinito non limita l’</w:t>
      </w:r>
      <w:r w:rsidR="00714013">
        <w:rPr>
          <w:i w:val="0"/>
          <w:sz w:val="24"/>
          <w:szCs w:val="24"/>
          <w:lang w:val="it-IT"/>
        </w:rPr>
        <w:t xml:space="preserve">uomo alle condizioni della vita terrena, ma lo spinge a trascendere nel mondo della metafisica, tanto che il filosofo postula l’immortalità dell’anima e l’esistenza di Dio, </w:t>
      </w:r>
      <w:r w:rsidR="00DD6E01">
        <w:rPr>
          <w:i w:val="0"/>
          <w:sz w:val="24"/>
          <w:szCs w:val="24"/>
          <w:lang w:val="it-IT"/>
        </w:rPr>
        <w:t xml:space="preserve">entrando </w:t>
      </w:r>
      <w:r w:rsidR="00714013">
        <w:rPr>
          <w:i w:val="0"/>
          <w:sz w:val="24"/>
          <w:szCs w:val="24"/>
          <w:lang w:val="it-IT"/>
        </w:rPr>
        <w:t>quasi in contraddizione con quanto detto nella Critica della ragion pura. Tale contrad</w:t>
      </w:r>
      <w:r w:rsidR="00DD6E01">
        <w:rPr>
          <w:i w:val="0"/>
          <w:sz w:val="24"/>
          <w:szCs w:val="24"/>
          <w:lang w:val="it-IT"/>
        </w:rPr>
        <w:t>dizione, però, è solo apparente;</w:t>
      </w:r>
      <w:r w:rsidR="00714013">
        <w:rPr>
          <w:i w:val="0"/>
          <w:sz w:val="24"/>
          <w:szCs w:val="24"/>
          <w:lang w:val="it-IT"/>
        </w:rPr>
        <w:t xml:space="preserve"> </w:t>
      </w:r>
      <w:r w:rsidR="00DD6E01">
        <w:rPr>
          <w:i w:val="0"/>
          <w:sz w:val="24"/>
          <w:szCs w:val="24"/>
          <w:lang w:val="it-IT"/>
        </w:rPr>
        <w:t xml:space="preserve">i postulati ,infatti, </w:t>
      </w:r>
      <w:r w:rsidR="00714013">
        <w:rPr>
          <w:i w:val="0"/>
          <w:sz w:val="24"/>
          <w:szCs w:val="24"/>
          <w:lang w:val="it-IT"/>
        </w:rPr>
        <w:t>non sono assimilabili a</w:t>
      </w:r>
      <w:r w:rsidR="00DD6E01">
        <w:rPr>
          <w:i w:val="0"/>
          <w:sz w:val="24"/>
          <w:szCs w:val="24"/>
          <w:lang w:val="it-IT"/>
        </w:rPr>
        <w:t xml:space="preserve"> verità assolute</w:t>
      </w:r>
      <w:r w:rsidR="00714013">
        <w:rPr>
          <w:i w:val="0"/>
          <w:sz w:val="24"/>
          <w:szCs w:val="24"/>
          <w:lang w:val="it-IT"/>
        </w:rPr>
        <w:t xml:space="preserve">, poiché essi, non prevedendo </w:t>
      </w:r>
      <w:r w:rsidR="00DD6E01">
        <w:rPr>
          <w:i w:val="0"/>
          <w:sz w:val="24"/>
          <w:szCs w:val="24"/>
          <w:lang w:val="it-IT"/>
        </w:rPr>
        <w:t xml:space="preserve">una </w:t>
      </w:r>
      <w:r w:rsidR="00714013">
        <w:rPr>
          <w:i w:val="0"/>
          <w:sz w:val="24"/>
          <w:szCs w:val="24"/>
          <w:lang w:val="it-IT"/>
        </w:rPr>
        <w:t>dimostrazione, non sarebbe</w:t>
      </w:r>
      <w:r w:rsidR="00DD6E01">
        <w:rPr>
          <w:i w:val="0"/>
          <w:sz w:val="24"/>
          <w:szCs w:val="24"/>
          <w:lang w:val="it-IT"/>
        </w:rPr>
        <w:t>ro</w:t>
      </w:r>
      <w:r w:rsidR="00714013">
        <w:rPr>
          <w:i w:val="0"/>
          <w:sz w:val="24"/>
          <w:szCs w:val="24"/>
          <w:lang w:val="it-IT"/>
        </w:rPr>
        <w:t xml:space="preserve"> validi dal punto di vista gnoseologico, ma si configurano come speranze che l’uomo nutre inevitabilmente. Questa indeterminatezza</w:t>
      </w:r>
      <w:r w:rsidR="00DD6E01">
        <w:rPr>
          <w:i w:val="0"/>
          <w:sz w:val="24"/>
          <w:szCs w:val="24"/>
          <w:lang w:val="it-IT"/>
        </w:rPr>
        <w:t xml:space="preserve"> è </w:t>
      </w:r>
      <w:r w:rsidR="000154FA">
        <w:rPr>
          <w:i w:val="0"/>
          <w:sz w:val="24"/>
          <w:szCs w:val="24"/>
          <w:lang w:val="it-IT"/>
        </w:rPr>
        <w:t xml:space="preserve">un elemento </w:t>
      </w:r>
      <w:r w:rsidR="00714013">
        <w:rPr>
          <w:i w:val="0"/>
          <w:sz w:val="24"/>
          <w:szCs w:val="24"/>
          <w:lang w:val="it-IT"/>
        </w:rPr>
        <w:t>fondamentale</w:t>
      </w:r>
      <w:r w:rsidR="000154FA">
        <w:rPr>
          <w:i w:val="0"/>
          <w:sz w:val="24"/>
          <w:szCs w:val="24"/>
          <w:lang w:val="it-IT"/>
        </w:rPr>
        <w:t xml:space="preserve"> della morale, poiché essendo certi dell’esistenza di un mondo ultraterreno e conoscendo le sue leggi, si perderebbe il principio di </w:t>
      </w:r>
      <w:proofErr w:type="spellStart"/>
      <w:r w:rsidR="000154FA">
        <w:rPr>
          <w:i w:val="0"/>
          <w:sz w:val="24"/>
          <w:szCs w:val="24"/>
          <w:lang w:val="it-IT"/>
        </w:rPr>
        <w:t>incondizionatezza</w:t>
      </w:r>
      <w:proofErr w:type="spellEnd"/>
      <w:r w:rsidR="000154FA">
        <w:rPr>
          <w:i w:val="0"/>
          <w:sz w:val="24"/>
          <w:szCs w:val="24"/>
          <w:lang w:val="it-IT"/>
        </w:rPr>
        <w:t>. Dunque, la legge morale non può che tendere all’infinito per poter esistere.</w:t>
      </w:r>
    </w:p>
    <w:p w:rsidR="000154FA" w:rsidRDefault="000154FA" w:rsidP="00225BFA">
      <w:pPr>
        <w:spacing w:line="240" w:lineRule="auto"/>
        <w:rPr>
          <w:i w:val="0"/>
          <w:sz w:val="24"/>
          <w:szCs w:val="24"/>
          <w:lang w:val="it-IT"/>
        </w:rPr>
      </w:pPr>
    </w:p>
    <w:p w:rsidR="000154FA" w:rsidRDefault="000154FA" w:rsidP="00225BFA">
      <w:pPr>
        <w:spacing w:line="240" w:lineRule="auto"/>
        <w:rPr>
          <w:i w:val="0"/>
          <w:sz w:val="24"/>
          <w:szCs w:val="24"/>
          <w:lang w:val="it-IT"/>
        </w:rPr>
      </w:pPr>
      <w:r>
        <w:rPr>
          <w:i w:val="0"/>
          <w:sz w:val="24"/>
          <w:szCs w:val="24"/>
          <w:lang w:val="it-IT"/>
        </w:rPr>
        <w:t>La riflessione kantiana sulla distinzione tra mondo fenomenico e quello noumenico ha costituito una pietra miliare per il pensiero filosofico e ha contribuito a creare in noi la moderna idea di morale, come ricerca non dell’utile personale, ma della giustizia.</w:t>
      </w:r>
      <w:r w:rsidR="008D5EB0">
        <w:rPr>
          <w:i w:val="0"/>
          <w:sz w:val="24"/>
          <w:szCs w:val="24"/>
          <w:lang w:val="it-IT"/>
        </w:rPr>
        <w:t xml:space="preserve"> Nelle righe precedenti, spiegando quale sia la divisione tra i due mondi, analizzando l’importanza di questa</w:t>
      </w:r>
      <w:r w:rsidR="0097481D">
        <w:rPr>
          <w:i w:val="0"/>
          <w:sz w:val="24"/>
          <w:szCs w:val="24"/>
          <w:lang w:val="it-IT"/>
        </w:rPr>
        <w:t xml:space="preserve"> in ambito etico e definendo il rapporto tra la legge morale e l’infinito, si è arrivati a comprendere quali siano le caratteristiche che dovrebbe avere la morale. </w:t>
      </w:r>
      <w:r>
        <w:rPr>
          <w:i w:val="0"/>
          <w:sz w:val="24"/>
          <w:szCs w:val="24"/>
          <w:lang w:val="it-IT"/>
        </w:rPr>
        <w:t>Sebbene possa sembrare un’</w:t>
      </w:r>
      <w:r w:rsidR="00DD6E01">
        <w:rPr>
          <w:i w:val="0"/>
          <w:sz w:val="24"/>
          <w:szCs w:val="24"/>
          <w:lang w:val="it-IT"/>
        </w:rPr>
        <w:t>etica umiliante</w:t>
      </w:r>
      <w:r>
        <w:rPr>
          <w:i w:val="0"/>
          <w:sz w:val="24"/>
          <w:szCs w:val="24"/>
          <w:lang w:val="it-IT"/>
        </w:rPr>
        <w:t xml:space="preserve"> </w:t>
      </w:r>
      <w:r w:rsidR="00DD6E01">
        <w:rPr>
          <w:i w:val="0"/>
          <w:sz w:val="24"/>
          <w:szCs w:val="24"/>
          <w:lang w:val="it-IT"/>
        </w:rPr>
        <w:t>(</w:t>
      </w:r>
      <w:r>
        <w:rPr>
          <w:i w:val="0"/>
          <w:sz w:val="24"/>
          <w:szCs w:val="24"/>
          <w:lang w:val="it-IT"/>
        </w:rPr>
        <w:t>tanto è vero che è stata spes</w:t>
      </w:r>
      <w:r w:rsidR="00DD6E01">
        <w:rPr>
          <w:i w:val="0"/>
          <w:sz w:val="24"/>
          <w:szCs w:val="24"/>
          <w:lang w:val="it-IT"/>
        </w:rPr>
        <w:t>s</w:t>
      </w:r>
      <w:r>
        <w:rPr>
          <w:i w:val="0"/>
          <w:sz w:val="24"/>
          <w:szCs w:val="24"/>
          <w:lang w:val="it-IT"/>
        </w:rPr>
        <w:t>o definita la “filosofia dell’uomo infelice”</w:t>
      </w:r>
      <w:r w:rsidR="00DD6E01">
        <w:rPr>
          <w:i w:val="0"/>
          <w:sz w:val="24"/>
          <w:szCs w:val="24"/>
          <w:lang w:val="it-IT"/>
        </w:rPr>
        <w:t>)</w:t>
      </w:r>
      <w:r>
        <w:rPr>
          <w:i w:val="0"/>
          <w:sz w:val="24"/>
          <w:szCs w:val="24"/>
          <w:lang w:val="it-IT"/>
        </w:rPr>
        <w:t xml:space="preserve"> si presenta come uno dei pochi impianti filosofici capaci di </w:t>
      </w:r>
      <w:r w:rsidR="008D5EB0">
        <w:rPr>
          <w:i w:val="0"/>
          <w:sz w:val="24"/>
          <w:szCs w:val="24"/>
          <w:lang w:val="it-IT"/>
        </w:rPr>
        <w:t xml:space="preserve">preservarsi nel corso del tempo e di risolvere l’importante questione della libertà umana in un mondo </w:t>
      </w:r>
      <w:r w:rsidR="0097481D">
        <w:rPr>
          <w:i w:val="0"/>
          <w:sz w:val="24"/>
          <w:szCs w:val="24"/>
          <w:lang w:val="it-IT"/>
        </w:rPr>
        <w:t xml:space="preserve">dominato da leggi prestabilite. </w:t>
      </w:r>
    </w:p>
    <w:p w:rsidR="0097481D" w:rsidRDefault="0097481D" w:rsidP="00225BFA">
      <w:pPr>
        <w:spacing w:line="240" w:lineRule="auto"/>
        <w:rPr>
          <w:i w:val="0"/>
          <w:sz w:val="24"/>
          <w:szCs w:val="24"/>
          <w:lang w:val="it-IT"/>
        </w:rPr>
      </w:pPr>
    </w:p>
    <w:p w:rsidR="0097481D" w:rsidRDefault="0097481D" w:rsidP="00225BFA">
      <w:pPr>
        <w:spacing w:line="240" w:lineRule="auto"/>
        <w:rPr>
          <w:i w:val="0"/>
          <w:sz w:val="24"/>
          <w:szCs w:val="24"/>
          <w:lang w:val="it-IT"/>
        </w:rPr>
      </w:pPr>
    </w:p>
    <w:p w:rsidR="0097481D" w:rsidRPr="00225BFA" w:rsidRDefault="0097481D" w:rsidP="00225BFA">
      <w:pPr>
        <w:spacing w:line="240" w:lineRule="auto"/>
        <w:rPr>
          <w:i w:val="0"/>
          <w:sz w:val="24"/>
          <w:szCs w:val="24"/>
          <w:lang w:val="it-IT"/>
        </w:rPr>
      </w:pPr>
      <w:r>
        <w:rPr>
          <w:i w:val="0"/>
          <w:sz w:val="24"/>
          <w:szCs w:val="24"/>
          <w:lang w:val="it-IT"/>
        </w:rPr>
        <w:t xml:space="preserve">                                                                                                                      344405</w:t>
      </w:r>
    </w:p>
    <w:p w:rsidR="00DC6603" w:rsidRPr="00290DA8" w:rsidRDefault="00DC6603" w:rsidP="00290DA8">
      <w:pPr>
        <w:rPr>
          <w:sz w:val="24"/>
          <w:szCs w:val="24"/>
          <w:lang w:val="it-IT"/>
        </w:rPr>
      </w:pPr>
    </w:p>
    <w:sectPr w:rsidR="00DC6603" w:rsidRPr="00290DA8" w:rsidSect="00A5645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83F29"/>
    <w:multiLevelType w:val="hybridMultilevel"/>
    <w:tmpl w:val="C310EC6C"/>
    <w:lvl w:ilvl="0" w:tplc="05865A1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03C6B"/>
    <w:rsid w:val="000154FA"/>
    <w:rsid w:val="000903B2"/>
    <w:rsid w:val="0011504C"/>
    <w:rsid w:val="001247D3"/>
    <w:rsid w:val="001D4CEC"/>
    <w:rsid w:val="00225BFA"/>
    <w:rsid w:val="002276E3"/>
    <w:rsid w:val="00252923"/>
    <w:rsid w:val="00290DA8"/>
    <w:rsid w:val="00303C6B"/>
    <w:rsid w:val="0049294F"/>
    <w:rsid w:val="004B39EE"/>
    <w:rsid w:val="004F3631"/>
    <w:rsid w:val="00530E54"/>
    <w:rsid w:val="006700FC"/>
    <w:rsid w:val="00690E61"/>
    <w:rsid w:val="00714013"/>
    <w:rsid w:val="007D70CC"/>
    <w:rsid w:val="007F56DC"/>
    <w:rsid w:val="00801216"/>
    <w:rsid w:val="008D5EB0"/>
    <w:rsid w:val="00913FAA"/>
    <w:rsid w:val="0097481D"/>
    <w:rsid w:val="00A05E56"/>
    <w:rsid w:val="00A56457"/>
    <w:rsid w:val="00A96519"/>
    <w:rsid w:val="00B02130"/>
    <w:rsid w:val="00C52076"/>
    <w:rsid w:val="00D21698"/>
    <w:rsid w:val="00D621DF"/>
    <w:rsid w:val="00D7197A"/>
    <w:rsid w:val="00DC6603"/>
    <w:rsid w:val="00DD6E01"/>
    <w:rsid w:val="00E22CDA"/>
    <w:rsid w:val="00E456E8"/>
    <w:rsid w:val="00EA1129"/>
    <w:rsid w:val="00EE3003"/>
    <w:rsid w:val="00F06D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1216"/>
    <w:rPr>
      <w:i/>
      <w:iCs/>
      <w:sz w:val="20"/>
      <w:szCs w:val="20"/>
    </w:rPr>
  </w:style>
  <w:style w:type="paragraph" w:styleId="Titolo1">
    <w:name w:val="heading 1"/>
    <w:basedOn w:val="Normale"/>
    <w:next w:val="Normale"/>
    <w:link w:val="Titolo1Carattere"/>
    <w:uiPriority w:val="9"/>
    <w:qFormat/>
    <w:rsid w:val="0080121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olo2">
    <w:name w:val="heading 2"/>
    <w:basedOn w:val="Normale"/>
    <w:next w:val="Normale"/>
    <w:link w:val="Titolo2Carattere"/>
    <w:uiPriority w:val="9"/>
    <w:semiHidden/>
    <w:unhideWhenUsed/>
    <w:qFormat/>
    <w:rsid w:val="0080121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olo3">
    <w:name w:val="heading 3"/>
    <w:basedOn w:val="Normale"/>
    <w:next w:val="Normale"/>
    <w:link w:val="Titolo3Carattere"/>
    <w:uiPriority w:val="9"/>
    <w:semiHidden/>
    <w:unhideWhenUsed/>
    <w:qFormat/>
    <w:rsid w:val="0080121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olo4">
    <w:name w:val="heading 4"/>
    <w:basedOn w:val="Normale"/>
    <w:next w:val="Normale"/>
    <w:link w:val="Titolo4Carattere"/>
    <w:uiPriority w:val="9"/>
    <w:semiHidden/>
    <w:unhideWhenUsed/>
    <w:qFormat/>
    <w:rsid w:val="0080121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olo5">
    <w:name w:val="heading 5"/>
    <w:basedOn w:val="Normale"/>
    <w:next w:val="Normale"/>
    <w:link w:val="Titolo5Carattere"/>
    <w:uiPriority w:val="9"/>
    <w:semiHidden/>
    <w:unhideWhenUsed/>
    <w:qFormat/>
    <w:rsid w:val="0080121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olo6">
    <w:name w:val="heading 6"/>
    <w:basedOn w:val="Normale"/>
    <w:next w:val="Normale"/>
    <w:link w:val="Titolo6Carattere"/>
    <w:uiPriority w:val="9"/>
    <w:semiHidden/>
    <w:unhideWhenUsed/>
    <w:qFormat/>
    <w:rsid w:val="0080121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olo7">
    <w:name w:val="heading 7"/>
    <w:basedOn w:val="Normale"/>
    <w:next w:val="Normale"/>
    <w:link w:val="Titolo7Carattere"/>
    <w:uiPriority w:val="9"/>
    <w:semiHidden/>
    <w:unhideWhenUsed/>
    <w:qFormat/>
    <w:rsid w:val="0080121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olo8">
    <w:name w:val="heading 8"/>
    <w:basedOn w:val="Normale"/>
    <w:next w:val="Normale"/>
    <w:link w:val="Titolo8Carattere"/>
    <w:uiPriority w:val="9"/>
    <w:semiHidden/>
    <w:unhideWhenUsed/>
    <w:qFormat/>
    <w:rsid w:val="0080121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olo9">
    <w:name w:val="heading 9"/>
    <w:basedOn w:val="Normale"/>
    <w:next w:val="Normale"/>
    <w:link w:val="Titolo9Carattere"/>
    <w:uiPriority w:val="9"/>
    <w:semiHidden/>
    <w:unhideWhenUsed/>
    <w:qFormat/>
    <w:rsid w:val="0080121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121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olo2Carattere">
    <w:name w:val="Titolo 2 Carattere"/>
    <w:basedOn w:val="Carpredefinitoparagrafo"/>
    <w:link w:val="Titolo2"/>
    <w:uiPriority w:val="9"/>
    <w:semiHidden/>
    <w:rsid w:val="00801216"/>
    <w:rPr>
      <w:rFonts w:asciiTheme="majorHAnsi" w:eastAsiaTheme="majorEastAsia" w:hAnsiTheme="majorHAnsi" w:cstheme="majorBidi"/>
      <w:b/>
      <w:bCs/>
      <w:i/>
      <w:iCs/>
      <w:color w:val="943634" w:themeColor="accent2" w:themeShade="BF"/>
    </w:rPr>
  </w:style>
  <w:style w:type="character" w:customStyle="1" w:styleId="Titolo3Carattere">
    <w:name w:val="Titolo 3 Carattere"/>
    <w:basedOn w:val="Carpredefinitoparagrafo"/>
    <w:link w:val="Titolo3"/>
    <w:uiPriority w:val="9"/>
    <w:semiHidden/>
    <w:rsid w:val="00801216"/>
    <w:rPr>
      <w:rFonts w:asciiTheme="majorHAnsi" w:eastAsiaTheme="majorEastAsia" w:hAnsiTheme="majorHAnsi" w:cstheme="majorBidi"/>
      <w:b/>
      <w:bCs/>
      <w:i/>
      <w:iCs/>
      <w:color w:val="943634" w:themeColor="accent2" w:themeShade="BF"/>
    </w:rPr>
  </w:style>
  <w:style w:type="character" w:customStyle="1" w:styleId="Titolo4Carattere">
    <w:name w:val="Titolo 4 Carattere"/>
    <w:basedOn w:val="Carpredefinitoparagrafo"/>
    <w:link w:val="Titolo4"/>
    <w:uiPriority w:val="9"/>
    <w:semiHidden/>
    <w:rsid w:val="00801216"/>
    <w:rPr>
      <w:rFonts w:asciiTheme="majorHAnsi" w:eastAsiaTheme="majorEastAsia" w:hAnsiTheme="majorHAnsi" w:cstheme="majorBidi"/>
      <w:b/>
      <w:bCs/>
      <w:i/>
      <w:iCs/>
      <w:color w:val="943634" w:themeColor="accent2" w:themeShade="BF"/>
    </w:rPr>
  </w:style>
  <w:style w:type="character" w:customStyle="1" w:styleId="Titolo5Carattere">
    <w:name w:val="Titolo 5 Carattere"/>
    <w:basedOn w:val="Carpredefinitoparagrafo"/>
    <w:link w:val="Titolo5"/>
    <w:uiPriority w:val="9"/>
    <w:semiHidden/>
    <w:rsid w:val="00801216"/>
    <w:rPr>
      <w:rFonts w:asciiTheme="majorHAnsi" w:eastAsiaTheme="majorEastAsia" w:hAnsiTheme="majorHAnsi" w:cstheme="majorBidi"/>
      <w:b/>
      <w:bCs/>
      <w:i/>
      <w:iCs/>
      <w:color w:val="943634" w:themeColor="accent2" w:themeShade="BF"/>
    </w:rPr>
  </w:style>
  <w:style w:type="character" w:customStyle="1" w:styleId="Titolo6Carattere">
    <w:name w:val="Titolo 6 Carattere"/>
    <w:basedOn w:val="Carpredefinitoparagrafo"/>
    <w:link w:val="Titolo6"/>
    <w:uiPriority w:val="9"/>
    <w:semiHidden/>
    <w:rsid w:val="00801216"/>
    <w:rPr>
      <w:rFonts w:asciiTheme="majorHAnsi" w:eastAsiaTheme="majorEastAsia" w:hAnsiTheme="majorHAnsi" w:cstheme="majorBidi"/>
      <w:i/>
      <w:iCs/>
      <w:color w:val="943634" w:themeColor="accent2" w:themeShade="BF"/>
    </w:rPr>
  </w:style>
  <w:style w:type="character" w:customStyle="1" w:styleId="Titolo7Carattere">
    <w:name w:val="Titolo 7 Carattere"/>
    <w:basedOn w:val="Carpredefinitoparagrafo"/>
    <w:link w:val="Titolo7"/>
    <w:uiPriority w:val="9"/>
    <w:semiHidden/>
    <w:rsid w:val="00801216"/>
    <w:rPr>
      <w:rFonts w:asciiTheme="majorHAnsi" w:eastAsiaTheme="majorEastAsia" w:hAnsiTheme="majorHAnsi" w:cstheme="majorBidi"/>
      <w:i/>
      <w:iCs/>
      <w:color w:val="943634" w:themeColor="accent2" w:themeShade="BF"/>
    </w:rPr>
  </w:style>
  <w:style w:type="character" w:customStyle="1" w:styleId="Titolo8Carattere">
    <w:name w:val="Titolo 8 Carattere"/>
    <w:basedOn w:val="Carpredefinitoparagrafo"/>
    <w:link w:val="Titolo8"/>
    <w:uiPriority w:val="9"/>
    <w:semiHidden/>
    <w:rsid w:val="00801216"/>
    <w:rPr>
      <w:rFonts w:asciiTheme="majorHAnsi" w:eastAsiaTheme="majorEastAsia" w:hAnsiTheme="majorHAnsi" w:cstheme="majorBidi"/>
      <w:i/>
      <w:iCs/>
      <w:color w:val="C0504D" w:themeColor="accent2"/>
    </w:rPr>
  </w:style>
  <w:style w:type="character" w:customStyle="1" w:styleId="Titolo9Carattere">
    <w:name w:val="Titolo 9 Carattere"/>
    <w:basedOn w:val="Carpredefinitoparagrafo"/>
    <w:link w:val="Titolo9"/>
    <w:uiPriority w:val="9"/>
    <w:semiHidden/>
    <w:rsid w:val="00801216"/>
    <w:rPr>
      <w:rFonts w:asciiTheme="majorHAnsi" w:eastAsiaTheme="majorEastAsia" w:hAnsiTheme="majorHAnsi" w:cstheme="majorBidi"/>
      <w:i/>
      <w:iCs/>
      <w:color w:val="C0504D" w:themeColor="accent2"/>
      <w:sz w:val="20"/>
      <w:szCs w:val="20"/>
    </w:rPr>
  </w:style>
  <w:style w:type="paragraph" w:styleId="Didascalia">
    <w:name w:val="caption"/>
    <w:basedOn w:val="Normale"/>
    <w:next w:val="Normale"/>
    <w:uiPriority w:val="35"/>
    <w:semiHidden/>
    <w:unhideWhenUsed/>
    <w:qFormat/>
    <w:rsid w:val="00801216"/>
    <w:rPr>
      <w:b/>
      <w:bCs/>
      <w:color w:val="943634" w:themeColor="accent2" w:themeShade="BF"/>
      <w:sz w:val="18"/>
      <w:szCs w:val="18"/>
    </w:rPr>
  </w:style>
  <w:style w:type="paragraph" w:styleId="Titolo">
    <w:name w:val="Title"/>
    <w:basedOn w:val="Normale"/>
    <w:next w:val="Normale"/>
    <w:link w:val="TitoloCarattere"/>
    <w:uiPriority w:val="10"/>
    <w:qFormat/>
    <w:rsid w:val="0080121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80121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ttotitolo">
    <w:name w:val="Subtitle"/>
    <w:basedOn w:val="Normale"/>
    <w:next w:val="Normale"/>
    <w:link w:val="SottotitoloCarattere"/>
    <w:uiPriority w:val="11"/>
    <w:qFormat/>
    <w:rsid w:val="0080121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ttotitoloCarattere">
    <w:name w:val="Sottotitolo Carattere"/>
    <w:basedOn w:val="Carpredefinitoparagrafo"/>
    <w:link w:val="Sottotitolo"/>
    <w:uiPriority w:val="11"/>
    <w:rsid w:val="00801216"/>
    <w:rPr>
      <w:rFonts w:asciiTheme="majorHAnsi" w:eastAsiaTheme="majorEastAsia" w:hAnsiTheme="majorHAnsi" w:cstheme="majorBidi"/>
      <w:i/>
      <w:iCs/>
      <w:color w:val="622423" w:themeColor="accent2" w:themeShade="7F"/>
      <w:sz w:val="24"/>
      <w:szCs w:val="24"/>
    </w:rPr>
  </w:style>
  <w:style w:type="character" w:styleId="Enfasigrassetto">
    <w:name w:val="Strong"/>
    <w:uiPriority w:val="22"/>
    <w:qFormat/>
    <w:rsid w:val="00801216"/>
    <w:rPr>
      <w:b/>
      <w:bCs/>
      <w:spacing w:val="0"/>
    </w:rPr>
  </w:style>
  <w:style w:type="character" w:styleId="Enfasicorsivo">
    <w:name w:val="Emphasis"/>
    <w:uiPriority w:val="20"/>
    <w:qFormat/>
    <w:rsid w:val="0080121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essunaspaziatura">
    <w:name w:val="No Spacing"/>
    <w:basedOn w:val="Normale"/>
    <w:uiPriority w:val="1"/>
    <w:qFormat/>
    <w:rsid w:val="00801216"/>
    <w:pPr>
      <w:spacing w:after="0" w:line="240" w:lineRule="auto"/>
    </w:pPr>
  </w:style>
  <w:style w:type="paragraph" w:styleId="Paragrafoelenco">
    <w:name w:val="List Paragraph"/>
    <w:basedOn w:val="Normale"/>
    <w:uiPriority w:val="34"/>
    <w:qFormat/>
    <w:rsid w:val="00801216"/>
    <w:pPr>
      <w:ind w:left="720"/>
      <w:contextualSpacing/>
    </w:pPr>
  </w:style>
  <w:style w:type="paragraph" w:styleId="Citazione">
    <w:name w:val="Quote"/>
    <w:basedOn w:val="Normale"/>
    <w:next w:val="Normale"/>
    <w:link w:val="CitazioneCarattere"/>
    <w:uiPriority w:val="29"/>
    <w:qFormat/>
    <w:rsid w:val="00801216"/>
    <w:rPr>
      <w:i w:val="0"/>
      <w:iCs w:val="0"/>
      <w:color w:val="943634" w:themeColor="accent2" w:themeShade="BF"/>
    </w:rPr>
  </w:style>
  <w:style w:type="character" w:customStyle="1" w:styleId="CitazioneCarattere">
    <w:name w:val="Citazione Carattere"/>
    <w:basedOn w:val="Carpredefinitoparagrafo"/>
    <w:link w:val="Citazione"/>
    <w:uiPriority w:val="29"/>
    <w:rsid w:val="00801216"/>
    <w:rPr>
      <w:color w:val="943634" w:themeColor="accent2" w:themeShade="BF"/>
      <w:sz w:val="20"/>
      <w:szCs w:val="20"/>
    </w:rPr>
  </w:style>
  <w:style w:type="paragraph" w:styleId="Citazioneintensa">
    <w:name w:val="Intense Quote"/>
    <w:basedOn w:val="Normale"/>
    <w:next w:val="Normale"/>
    <w:link w:val="CitazioneintensaCarattere"/>
    <w:uiPriority w:val="30"/>
    <w:qFormat/>
    <w:rsid w:val="0080121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zioneintensaCarattere">
    <w:name w:val="Citazione intensa Carattere"/>
    <w:basedOn w:val="Carpredefinitoparagrafo"/>
    <w:link w:val="Citazioneintensa"/>
    <w:uiPriority w:val="30"/>
    <w:rsid w:val="00801216"/>
    <w:rPr>
      <w:rFonts w:asciiTheme="majorHAnsi" w:eastAsiaTheme="majorEastAsia" w:hAnsiTheme="majorHAnsi" w:cstheme="majorBidi"/>
      <w:b/>
      <w:bCs/>
      <w:i/>
      <w:iCs/>
      <w:color w:val="C0504D" w:themeColor="accent2"/>
      <w:sz w:val="20"/>
      <w:szCs w:val="20"/>
    </w:rPr>
  </w:style>
  <w:style w:type="character" w:styleId="Enfasidelicata">
    <w:name w:val="Subtle Emphasis"/>
    <w:uiPriority w:val="19"/>
    <w:qFormat/>
    <w:rsid w:val="00801216"/>
    <w:rPr>
      <w:rFonts w:asciiTheme="majorHAnsi" w:eastAsiaTheme="majorEastAsia" w:hAnsiTheme="majorHAnsi" w:cstheme="majorBidi"/>
      <w:i/>
      <w:iCs/>
      <w:color w:val="C0504D" w:themeColor="accent2"/>
    </w:rPr>
  </w:style>
  <w:style w:type="character" w:styleId="Enfasiintensa">
    <w:name w:val="Intense Emphasis"/>
    <w:uiPriority w:val="21"/>
    <w:qFormat/>
    <w:rsid w:val="0080121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iferimentodelicato">
    <w:name w:val="Subtle Reference"/>
    <w:uiPriority w:val="31"/>
    <w:qFormat/>
    <w:rsid w:val="00801216"/>
    <w:rPr>
      <w:i/>
      <w:iCs/>
      <w:smallCaps/>
      <w:color w:val="C0504D" w:themeColor="accent2"/>
      <w:u w:color="C0504D" w:themeColor="accent2"/>
    </w:rPr>
  </w:style>
  <w:style w:type="character" w:styleId="Riferimentointenso">
    <w:name w:val="Intense Reference"/>
    <w:uiPriority w:val="32"/>
    <w:qFormat/>
    <w:rsid w:val="00801216"/>
    <w:rPr>
      <w:b/>
      <w:bCs/>
      <w:i/>
      <w:iCs/>
      <w:smallCaps/>
      <w:color w:val="C0504D" w:themeColor="accent2"/>
      <w:u w:color="C0504D" w:themeColor="accent2"/>
    </w:rPr>
  </w:style>
  <w:style w:type="character" w:styleId="Titolodellibro">
    <w:name w:val="Book Title"/>
    <w:uiPriority w:val="33"/>
    <w:qFormat/>
    <w:rsid w:val="00801216"/>
    <w:rPr>
      <w:rFonts w:asciiTheme="majorHAnsi" w:eastAsiaTheme="majorEastAsia" w:hAnsiTheme="majorHAnsi" w:cstheme="majorBidi"/>
      <w:b/>
      <w:bCs/>
      <w:i/>
      <w:iCs/>
      <w:smallCaps/>
      <w:color w:val="943634" w:themeColor="accent2" w:themeShade="BF"/>
      <w:u w:val="single"/>
    </w:rPr>
  </w:style>
  <w:style w:type="paragraph" w:styleId="Titolosommario">
    <w:name w:val="TOC Heading"/>
    <w:basedOn w:val="Titolo1"/>
    <w:next w:val="Normale"/>
    <w:uiPriority w:val="39"/>
    <w:semiHidden/>
    <w:unhideWhenUsed/>
    <w:qFormat/>
    <w:rsid w:val="0080121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B832D-35CB-4A96-878A-76E07041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1038</Words>
  <Characters>5918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2024-04-15T06:59:00Z</dcterms:created>
  <dcterms:modified xsi:type="dcterms:W3CDTF">2024-04-15T11:02:00Z</dcterms:modified>
</cp:coreProperties>
</file>